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BFF4" w14:textId="77777777" w:rsidR="00F72242" w:rsidRDefault="00F72242" w:rsidP="00EB0291">
      <w:pPr>
        <w:pStyle w:val="23"/>
        <w:spacing w:line="240" w:lineRule="auto"/>
        <w:rPr>
          <w:b/>
          <w:bCs/>
          <w:i w:val="0"/>
          <w:iCs w:val="0"/>
          <w:sz w:val="24"/>
          <w:szCs w:val="24"/>
          <w:u w:val="single"/>
          <w:lang w:val="en-US"/>
        </w:rPr>
      </w:pPr>
      <w:r w:rsidRPr="00F72242">
        <w:rPr>
          <w:b/>
          <w:bCs/>
          <w:i w:val="0"/>
          <w:iCs w:val="0"/>
          <w:sz w:val="24"/>
          <w:szCs w:val="24"/>
          <w:u w:val="single"/>
          <w:lang w:val="en-US"/>
        </w:rPr>
        <w:t xml:space="preserve">Multiscale Mathematical Modeling of the Seepage into the Soil Under </w:t>
      </w:r>
      <w:proofErr w:type="spellStart"/>
      <w:r w:rsidRPr="00F72242">
        <w:rPr>
          <w:b/>
          <w:bCs/>
          <w:i w:val="0"/>
          <w:iCs w:val="0"/>
          <w:sz w:val="24"/>
          <w:szCs w:val="24"/>
          <w:u w:val="single"/>
          <w:lang w:val="en-US"/>
        </w:rPr>
        <w:t>Cryolithozone</w:t>
      </w:r>
      <w:proofErr w:type="spellEnd"/>
      <w:r w:rsidRPr="00F72242">
        <w:rPr>
          <w:b/>
          <w:bCs/>
          <w:i w:val="0"/>
          <w:iCs w:val="0"/>
          <w:sz w:val="24"/>
          <w:szCs w:val="24"/>
          <w:u w:val="single"/>
          <w:lang w:val="en-US"/>
        </w:rPr>
        <w:t xml:space="preserve"> Conditions </w:t>
      </w:r>
    </w:p>
    <w:p w14:paraId="538022D0" w14:textId="6772D150" w:rsidR="00F72242" w:rsidRDefault="00F72242" w:rsidP="00EB0291">
      <w:pPr>
        <w:pStyle w:val="af"/>
        <w:spacing w:before="120" w:after="120" w:line="240" w:lineRule="auto"/>
        <w:ind w:firstLine="0"/>
        <w:rPr>
          <w:i/>
          <w:iCs/>
          <w:sz w:val="24"/>
          <w:szCs w:val="24"/>
          <w:lang w:val="en-US"/>
        </w:rPr>
      </w:pPr>
      <w:r w:rsidRPr="00F72242">
        <w:rPr>
          <w:i/>
          <w:iCs/>
          <w:sz w:val="24"/>
          <w:szCs w:val="24"/>
          <w:lang w:val="en-US"/>
        </w:rPr>
        <w:t>Sergei Stepanov</w:t>
      </w:r>
      <w:r w:rsidRPr="00F72242">
        <w:rPr>
          <w:i/>
          <w:iCs/>
          <w:sz w:val="24"/>
          <w:szCs w:val="24"/>
          <w:vertAlign w:val="superscript"/>
          <w:lang w:val="en-US"/>
        </w:rPr>
        <w:t>1</w:t>
      </w:r>
      <w:r w:rsidR="007D20AB">
        <w:rPr>
          <w:i/>
          <w:iCs/>
          <w:sz w:val="24"/>
          <w:szCs w:val="24"/>
          <w:vertAlign w:val="superscript"/>
          <w:lang w:val="en-US"/>
        </w:rPr>
        <w:t>*</w:t>
      </w:r>
      <w:r w:rsidRPr="00F72242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F72242">
        <w:rPr>
          <w:i/>
          <w:iCs/>
          <w:sz w:val="24"/>
          <w:szCs w:val="24"/>
          <w:lang w:val="en-US"/>
        </w:rPr>
        <w:t>Djulustan</w:t>
      </w:r>
      <w:proofErr w:type="spellEnd"/>
      <w:r w:rsidRPr="00F72242">
        <w:rPr>
          <w:i/>
          <w:iCs/>
          <w:sz w:val="24"/>
          <w:szCs w:val="24"/>
          <w:lang w:val="en-US"/>
        </w:rPr>
        <w:t xml:space="preserve"> Nikiforov</w:t>
      </w:r>
      <w:r w:rsidRPr="00F72242">
        <w:rPr>
          <w:i/>
          <w:iCs/>
          <w:sz w:val="24"/>
          <w:szCs w:val="24"/>
          <w:vertAlign w:val="superscript"/>
          <w:lang w:val="en-US"/>
        </w:rPr>
        <w:t>1</w:t>
      </w:r>
      <w:r w:rsidRPr="00F72242">
        <w:rPr>
          <w:i/>
          <w:iCs/>
          <w:sz w:val="24"/>
          <w:szCs w:val="24"/>
          <w:lang w:val="en-US"/>
        </w:rPr>
        <w:t xml:space="preserve"> and Aleksandr Grigorev</w:t>
      </w:r>
      <w:r w:rsidRPr="00F72242">
        <w:rPr>
          <w:i/>
          <w:iCs/>
          <w:sz w:val="24"/>
          <w:szCs w:val="24"/>
          <w:vertAlign w:val="superscript"/>
          <w:lang w:val="en-US"/>
        </w:rPr>
        <w:t>1</w:t>
      </w:r>
      <w:r w:rsidRPr="00F72242">
        <w:rPr>
          <w:i/>
          <w:iCs/>
          <w:sz w:val="24"/>
          <w:szCs w:val="24"/>
          <w:lang w:val="en-US"/>
        </w:rPr>
        <w:t xml:space="preserve"> </w:t>
      </w:r>
    </w:p>
    <w:p w14:paraId="336835BA" w14:textId="2C91A544" w:rsidR="00F72242" w:rsidRDefault="007D20AB" w:rsidP="00F72242">
      <w:pPr>
        <w:pStyle w:val="af"/>
        <w:spacing w:before="120" w:after="120" w:line="240" w:lineRule="auto"/>
        <w:ind w:firstLine="0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1</w:t>
      </w:r>
      <w:r w:rsidR="00F72242">
        <w:rPr>
          <w:i/>
          <w:lang w:val="en-US"/>
        </w:rPr>
        <w:t xml:space="preserve">M.K. </w:t>
      </w:r>
      <w:proofErr w:type="spellStart"/>
      <w:r w:rsidR="00F72242">
        <w:rPr>
          <w:i/>
          <w:lang w:val="en-US"/>
        </w:rPr>
        <w:t>Ammosov</w:t>
      </w:r>
      <w:proofErr w:type="spellEnd"/>
      <w:r w:rsidR="00F72242">
        <w:rPr>
          <w:i/>
          <w:lang w:val="en-US"/>
        </w:rPr>
        <w:t xml:space="preserve"> North-Eastern Federal University</w:t>
      </w:r>
    </w:p>
    <w:p w14:paraId="32B90A03" w14:textId="3AD4C70D" w:rsidR="006C63C2" w:rsidRPr="00807256" w:rsidRDefault="007D20AB" w:rsidP="00F72242">
      <w:pPr>
        <w:pStyle w:val="af"/>
        <w:spacing w:before="120" w:after="120" w:line="240" w:lineRule="auto"/>
        <w:ind w:firstLine="0"/>
        <w:rPr>
          <w:i/>
          <w:lang w:val="en-US"/>
        </w:rPr>
      </w:pPr>
      <w:r>
        <w:rPr>
          <w:i/>
          <w:vertAlign w:val="superscript"/>
          <w:lang w:val="en-US"/>
        </w:rPr>
        <w:t>*</w:t>
      </w:r>
      <w:r w:rsidR="006C63C2">
        <w:rPr>
          <w:i/>
          <w:lang w:val="en-US"/>
        </w:rPr>
        <w:t>E</w:t>
      </w:r>
      <w:r w:rsidR="006C63C2" w:rsidRPr="00807256">
        <w:rPr>
          <w:i/>
          <w:lang w:val="en-US"/>
        </w:rPr>
        <w:t xml:space="preserve">mail: </w:t>
      </w:r>
      <w:r w:rsidR="00F72242">
        <w:rPr>
          <w:i/>
          <w:lang w:val="en-US"/>
        </w:rPr>
        <w:t>cepe2a</w:t>
      </w:r>
      <w:r w:rsidR="006C63C2" w:rsidRPr="00807256">
        <w:rPr>
          <w:i/>
          <w:lang w:val="en-US"/>
        </w:rPr>
        <w:t>@</w:t>
      </w:r>
      <w:r w:rsidR="00F72242">
        <w:rPr>
          <w:i/>
          <w:lang w:val="en-US"/>
        </w:rPr>
        <w:t>inbox</w:t>
      </w:r>
      <w:r w:rsidR="006C63C2" w:rsidRPr="00807256">
        <w:rPr>
          <w:i/>
          <w:lang w:val="en-US"/>
        </w:rPr>
        <w:t>.</w:t>
      </w:r>
      <w:r w:rsidR="00F72242">
        <w:rPr>
          <w:i/>
          <w:lang w:val="en-US"/>
        </w:rPr>
        <w:t>ru</w:t>
      </w:r>
    </w:p>
    <w:p w14:paraId="181716EF" w14:textId="77777777" w:rsidR="00F72242" w:rsidRPr="004B719C" w:rsidRDefault="00F72242" w:rsidP="00F72242">
      <w:pPr>
        <w:pStyle w:val="31"/>
        <w:rPr>
          <w:bCs/>
          <w:sz w:val="24"/>
          <w:szCs w:val="24"/>
          <w:lang w:val="en-US"/>
        </w:rPr>
      </w:pPr>
      <w:r w:rsidRPr="00F72242">
        <w:rPr>
          <w:bCs/>
          <w:sz w:val="24"/>
          <w:szCs w:val="24"/>
          <w:lang w:val="en-US"/>
        </w:rPr>
        <w:t xml:space="preserve">In this work, the numerical modelling of fluid seepage in the presence of permafrost in heterogeneous soils is considered. The </w:t>
      </w:r>
      <w:proofErr w:type="spellStart"/>
      <w:r w:rsidRPr="00F72242">
        <w:rPr>
          <w:bCs/>
          <w:sz w:val="24"/>
          <w:szCs w:val="24"/>
          <w:lang w:val="en-US"/>
        </w:rPr>
        <w:t>multiphysics</w:t>
      </w:r>
      <w:proofErr w:type="spellEnd"/>
      <w:r w:rsidRPr="00F72242">
        <w:rPr>
          <w:bCs/>
          <w:sz w:val="24"/>
          <w:szCs w:val="24"/>
          <w:lang w:val="en-US"/>
        </w:rPr>
        <w:t xml:space="preserve"> model consists of the coupled Richards’ equation and the Stefan problem. </w:t>
      </w:r>
      <w:r w:rsidRPr="004B719C">
        <w:rPr>
          <w:bCs/>
          <w:sz w:val="24"/>
          <w:szCs w:val="24"/>
          <w:lang w:val="en-US"/>
        </w:rPr>
        <w:t>These problems often contain heterogeneities due to variations of soil properties. In the paper, we design a multiscale simulation method based on Generalized Multiscale Finite Element Method (</w:t>
      </w:r>
      <w:proofErr w:type="spellStart"/>
      <w:r w:rsidRPr="004B719C">
        <w:rPr>
          <w:bCs/>
          <w:sz w:val="24"/>
          <w:szCs w:val="24"/>
          <w:lang w:val="en-US"/>
        </w:rPr>
        <w:t>GMsFEM</w:t>
      </w:r>
      <w:proofErr w:type="spellEnd"/>
      <w:r w:rsidRPr="004B719C">
        <w:rPr>
          <w:bCs/>
          <w:sz w:val="24"/>
          <w:szCs w:val="24"/>
          <w:lang w:val="en-US"/>
        </w:rPr>
        <w:t xml:space="preserve">). For this reason, we design coarse-grid spaces for this </w:t>
      </w:r>
      <w:proofErr w:type="spellStart"/>
      <w:r w:rsidRPr="004B719C">
        <w:rPr>
          <w:bCs/>
          <w:sz w:val="24"/>
          <w:szCs w:val="24"/>
          <w:lang w:val="en-US"/>
        </w:rPr>
        <w:t>multiphysics</w:t>
      </w:r>
      <w:proofErr w:type="spellEnd"/>
      <w:r w:rsidRPr="004B719C">
        <w:rPr>
          <w:bCs/>
          <w:sz w:val="24"/>
          <w:szCs w:val="24"/>
          <w:lang w:val="en-US"/>
        </w:rPr>
        <w:t xml:space="preserve"> problem and design algorithms for solving the overall problem. Numerical simulations are carried out on two-dimensional and three-dimensional model problems. For the case of a three-dimensional, somewhat realistic geometry with a complex surface structure is considered. We demonstrate the efficiency and accuracy of the proposed method using several representative numerical results. </w:t>
      </w:r>
    </w:p>
    <w:p w14:paraId="1150334C" w14:textId="06B19437" w:rsidR="00BC1AF9" w:rsidRPr="004B719C" w:rsidRDefault="009A000D" w:rsidP="00F72242">
      <w:pPr>
        <w:pStyle w:val="31"/>
        <w:rPr>
          <w:sz w:val="24"/>
          <w:szCs w:val="24"/>
          <w:lang w:val="en-US"/>
        </w:rPr>
      </w:pPr>
      <w:r w:rsidRPr="004B719C">
        <w:rPr>
          <w:sz w:val="24"/>
          <w:szCs w:val="24"/>
          <w:lang w:val="en-US"/>
        </w:rPr>
        <w:t>This work was</w:t>
      </w:r>
      <w:r w:rsidR="004B719C">
        <w:rPr>
          <w:sz w:val="24"/>
          <w:szCs w:val="24"/>
          <w:lang w:val="en-US"/>
        </w:rPr>
        <w:t xml:space="preserve"> </w:t>
      </w:r>
      <w:r w:rsidRPr="004B719C">
        <w:rPr>
          <w:sz w:val="24"/>
          <w:szCs w:val="24"/>
          <w:lang w:val="en-US"/>
        </w:rPr>
        <w:t>supported by the</w:t>
      </w:r>
      <w:r w:rsidR="00115535" w:rsidRPr="004B719C">
        <w:rPr>
          <w:sz w:val="24"/>
          <w:szCs w:val="24"/>
          <w:lang w:val="en-US"/>
        </w:rPr>
        <w:t xml:space="preserve"> </w:t>
      </w:r>
      <w:r w:rsidRPr="004B719C">
        <w:rPr>
          <w:sz w:val="24"/>
          <w:szCs w:val="24"/>
          <w:lang w:val="en-US"/>
        </w:rPr>
        <w:t xml:space="preserve">Foundation </w:t>
      </w:r>
      <w:r w:rsidR="00F72242" w:rsidRPr="004B719C">
        <w:rPr>
          <w:sz w:val="24"/>
          <w:szCs w:val="24"/>
          <w:lang w:val="en-US"/>
        </w:rPr>
        <w:t>mega-grant of the Russian 230 Federation Government N14.Y26.31.0013</w:t>
      </w:r>
      <w:r w:rsidRPr="004B719C">
        <w:rPr>
          <w:sz w:val="24"/>
          <w:szCs w:val="24"/>
          <w:lang w:val="en-US"/>
        </w:rPr>
        <w:t>.</w:t>
      </w:r>
    </w:p>
    <w:p w14:paraId="4CCCB7EF" w14:textId="77777777" w:rsidR="00495985" w:rsidRPr="00C305D1" w:rsidRDefault="00495985" w:rsidP="00C305D1">
      <w:pPr>
        <w:pStyle w:val="ae"/>
        <w:autoSpaceDE w:val="0"/>
        <w:autoSpaceDN w:val="0"/>
        <w:adjustRightInd w:val="0"/>
        <w:ind w:left="757" w:firstLine="0"/>
        <w:textAlignment w:val="center"/>
        <w:rPr>
          <w:rFonts w:ascii="Times New Roman" w:hAnsi="Times New Roman"/>
          <w:color w:val="000000"/>
          <w:lang w:val="en-US"/>
        </w:rPr>
      </w:pPr>
    </w:p>
    <w:sectPr w:rsidR="00495985" w:rsidRPr="00C305D1" w:rsidSect="007C2A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UzMDM1MTS1NDdU0lEKTi0uzszPAykwrAUA1M3jJCwAAAA="/>
  </w:docVars>
  <w:rsids>
    <w:rsidRoot w:val="00BC1AF9"/>
    <w:rsid w:val="00030A38"/>
    <w:rsid w:val="00062DFB"/>
    <w:rsid w:val="000A3479"/>
    <w:rsid w:val="000B5AC7"/>
    <w:rsid w:val="000C1D56"/>
    <w:rsid w:val="000E62C9"/>
    <w:rsid w:val="000F7593"/>
    <w:rsid w:val="00115535"/>
    <w:rsid w:val="00152C00"/>
    <w:rsid w:val="0015438C"/>
    <w:rsid w:val="0015614A"/>
    <w:rsid w:val="00156CE0"/>
    <w:rsid w:val="001578DB"/>
    <w:rsid w:val="001A6411"/>
    <w:rsid w:val="001F3357"/>
    <w:rsid w:val="00211A06"/>
    <w:rsid w:val="002273D2"/>
    <w:rsid w:val="00241D99"/>
    <w:rsid w:val="00274B28"/>
    <w:rsid w:val="002A7E66"/>
    <w:rsid w:val="002C4D9D"/>
    <w:rsid w:val="00324D86"/>
    <w:rsid w:val="0032698B"/>
    <w:rsid w:val="00353038"/>
    <w:rsid w:val="00371182"/>
    <w:rsid w:val="00383FBC"/>
    <w:rsid w:val="00392171"/>
    <w:rsid w:val="003D03B8"/>
    <w:rsid w:val="00424E7C"/>
    <w:rsid w:val="0043595F"/>
    <w:rsid w:val="00467818"/>
    <w:rsid w:val="00495985"/>
    <w:rsid w:val="004B719C"/>
    <w:rsid w:val="004F3531"/>
    <w:rsid w:val="004F3CEA"/>
    <w:rsid w:val="00505F80"/>
    <w:rsid w:val="00511DE8"/>
    <w:rsid w:val="0052493B"/>
    <w:rsid w:val="00542488"/>
    <w:rsid w:val="0054716D"/>
    <w:rsid w:val="005840CF"/>
    <w:rsid w:val="005A065E"/>
    <w:rsid w:val="005D7BD2"/>
    <w:rsid w:val="006027B4"/>
    <w:rsid w:val="00633DDA"/>
    <w:rsid w:val="006A28DB"/>
    <w:rsid w:val="006C63C2"/>
    <w:rsid w:val="006F2A0C"/>
    <w:rsid w:val="00747447"/>
    <w:rsid w:val="007C2A25"/>
    <w:rsid w:val="007D20AB"/>
    <w:rsid w:val="007D2478"/>
    <w:rsid w:val="00807256"/>
    <w:rsid w:val="008356B7"/>
    <w:rsid w:val="0085290B"/>
    <w:rsid w:val="0096443C"/>
    <w:rsid w:val="00996239"/>
    <w:rsid w:val="009A000D"/>
    <w:rsid w:val="009F2754"/>
    <w:rsid w:val="009F475C"/>
    <w:rsid w:val="00A35E0C"/>
    <w:rsid w:val="00A77BB9"/>
    <w:rsid w:val="00AC4C22"/>
    <w:rsid w:val="00AC506B"/>
    <w:rsid w:val="00B32A77"/>
    <w:rsid w:val="00B60ED6"/>
    <w:rsid w:val="00B866B3"/>
    <w:rsid w:val="00BC1AF9"/>
    <w:rsid w:val="00BE0E36"/>
    <w:rsid w:val="00BE796E"/>
    <w:rsid w:val="00BF01DA"/>
    <w:rsid w:val="00C305D1"/>
    <w:rsid w:val="00C86D82"/>
    <w:rsid w:val="00C9186B"/>
    <w:rsid w:val="00CB2716"/>
    <w:rsid w:val="00CB4BEF"/>
    <w:rsid w:val="00CE514A"/>
    <w:rsid w:val="00D51AE2"/>
    <w:rsid w:val="00DD2E98"/>
    <w:rsid w:val="00DE1CD0"/>
    <w:rsid w:val="00E45866"/>
    <w:rsid w:val="00E804DC"/>
    <w:rsid w:val="00E876B0"/>
    <w:rsid w:val="00E911E7"/>
    <w:rsid w:val="00EB0291"/>
    <w:rsid w:val="00EC7177"/>
    <w:rsid w:val="00F15F23"/>
    <w:rsid w:val="00F52831"/>
    <w:rsid w:val="00F72242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9E6D"/>
  <w15:docId w15:val="{26B7DD0C-35C6-4926-804C-5DE4448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 Сергей Павлович</cp:lastModifiedBy>
  <cp:revision>20</cp:revision>
  <cp:lastPrinted>2016-11-30T08:23:00Z</cp:lastPrinted>
  <dcterms:created xsi:type="dcterms:W3CDTF">2019-02-20T05:34:00Z</dcterms:created>
  <dcterms:modified xsi:type="dcterms:W3CDTF">2021-06-05T12:44:00Z</dcterms:modified>
</cp:coreProperties>
</file>